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60" w:type="dxa"/>
        <w:tblBorders>
          <w:top w:val="single" w:sz="6" w:space="0" w:color="CBD5E0"/>
          <w:left w:val="single" w:sz="6" w:space="0" w:color="CBD5E0"/>
          <w:bottom w:val="single" w:sz="6" w:space="0" w:color="CBD5E0"/>
          <w:right w:val="single" w:sz="6" w:space="0" w:color="CBD5E0"/>
          <w:insideH w:val="single" w:sz="6" w:space="0" w:color="CBD5E0"/>
          <w:insideV w:val="single" w:sz="6" w:space="0" w:color="CBD5E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9A7C45" w:rsidTr="00BC4B90">
        <w:tc>
          <w:tcPr>
            <w:tcW w:w="468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F7FAFC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9A7C45" w:rsidRDefault="009A7C45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234E52"/>
              </w:rPr>
            </w:pPr>
            <w:bookmarkStart w:id="0" w:name="_GoBack"/>
            <w:bookmarkEnd w:id="0"/>
            <w:r>
              <w:rPr>
                <w:b/>
                <w:bCs/>
                <w:color w:val="234E52"/>
              </w:rPr>
              <w:t>CROSS-REFERENCE TRACKING</w:t>
            </w:r>
          </w:p>
          <w:p w:rsidR="009A7C45" w:rsidRDefault="009A7C45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rPr>
                <w:b/>
                <w:bCs/>
              </w:rPr>
              <w:t>Original Invoice No:</w:t>
            </w:r>
            <w:r>
              <w:t xml:space="preserve"> INV-2026-883</w:t>
            </w:r>
          </w:p>
          <w:p w:rsidR="009A7C45" w:rsidRDefault="009A7C45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rPr>
                <w:b/>
                <w:bCs/>
              </w:rPr>
              <w:t>Invoice Date:</w:t>
            </w:r>
            <w:r>
              <w:t xml:space="preserve"> May 12, 2026</w:t>
            </w:r>
          </w:p>
          <w:p w:rsidR="009A7C45" w:rsidRDefault="009A7C45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</w:pPr>
            <w:r>
              <w:rPr>
                <w:b/>
                <w:bCs/>
              </w:rPr>
              <w:t>Due Date was:</w:t>
            </w:r>
            <w:r>
              <w:t xml:space="preserve"> June 01, 2026</w:t>
            </w:r>
          </w:p>
        </w:tc>
        <w:tc>
          <w:tcPr>
            <w:tcW w:w="468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F7FAFC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9A7C45" w:rsidRDefault="009A7C45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b/>
                <w:bCs/>
                <w:color w:val="234E52"/>
                <w:sz w:val="30"/>
                <w:szCs w:val="30"/>
              </w:rPr>
            </w:pPr>
            <w:r>
              <w:rPr>
                <w:b/>
                <w:bCs/>
                <w:color w:val="234E52"/>
                <w:sz w:val="30"/>
                <w:szCs w:val="30"/>
              </w:rPr>
              <w:t>INVOICE CLOSURE RECEIPT</w:t>
            </w:r>
          </w:p>
          <w:p w:rsidR="009A7C45" w:rsidRDefault="009A7C45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E53E3E"/>
              </w:rPr>
            </w:pPr>
            <w:r>
              <w:rPr>
                <w:b/>
                <w:bCs/>
              </w:rPr>
              <w:t>Receipt Voucher:</w:t>
            </w:r>
            <w:r>
              <w:t xml:space="preserve"> </w:t>
            </w:r>
            <w:r>
              <w:rPr>
                <w:color w:val="E53E3E"/>
              </w:rPr>
              <w:t>[Receipt #]</w:t>
            </w:r>
          </w:p>
          <w:p w:rsidR="009A7C45" w:rsidRDefault="009A7C45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b/>
                <w:bCs/>
                <w:color w:val="FFFFFF"/>
                <w:sz w:val="18"/>
                <w:szCs w:val="18"/>
                <w:shd w:val="clear" w:color="auto" w:fill="48BB78"/>
              </w:rPr>
            </w:pPr>
            <w:r>
              <w:rPr>
                <w:b/>
                <w:bCs/>
              </w:rPr>
              <w:t>Payment Status:</w:t>
            </w:r>
            <w:r>
              <w:t xml:space="preserve"> </w:t>
            </w:r>
            <w:r>
              <w:rPr>
                <w:b/>
                <w:bCs/>
                <w:color w:val="FFFFFF"/>
                <w:sz w:val="18"/>
                <w:szCs w:val="18"/>
                <w:shd w:val="clear" w:color="auto" w:fill="48BB78"/>
              </w:rPr>
              <w:t>PAID IN FULL</w:t>
            </w:r>
          </w:p>
          <w:p w:rsidR="009A7C45" w:rsidRDefault="009A7C45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</w:pPr>
            <w:r>
              <w:rPr>
                <w:b/>
                <w:bCs/>
              </w:rPr>
              <w:t>Close Date:</w:t>
            </w:r>
            <w:r>
              <w:t xml:space="preserve"> [Date]</w:t>
            </w:r>
          </w:p>
        </w:tc>
      </w:tr>
    </w:tbl>
    <w:p w:rsidR="009A7C45" w:rsidRDefault="009A7C45" w:rsidP="009A7C45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tbl>
      <w:tblPr>
        <w:tblW w:w="936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Look w:val="0600" w:firstRow="0" w:lastRow="0" w:firstColumn="0" w:lastColumn="0" w:noHBand="1" w:noVBand="1"/>
      </w:tblPr>
      <w:tblGrid>
        <w:gridCol w:w="7020"/>
        <w:gridCol w:w="2340"/>
      </w:tblGrid>
      <w:tr w:rsidR="009A7C45" w:rsidTr="00BC4B90">
        <w:trPr>
          <w:tblHeader/>
        </w:trPr>
        <w:tc>
          <w:tcPr>
            <w:tcW w:w="7020" w:type="dxa"/>
            <w:tcBorders>
              <w:top w:val="single" w:sz="6" w:space="0" w:color="234E52"/>
              <w:left w:val="single" w:sz="6" w:space="0" w:color="234E52"/>
              <w:bottom w:val="single" w:sz="6" w:space="0" w:color="234E52"/>
              <w:right w:val="single" w:sz="6" w:space="0" w:color="234E52"/>
            </w:tcBorders>
            <w:shd w:val="clear" w:color="auto" w:fill="234E52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9A7C45" w:rsidRDefault="009A7C45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rPr>
                <w:color w:val="FFFFFF"/>
              </w:rPr>
            </w:pPr>
            <w:r>
              <w:rPr>
                <w:color w:val="FFFFFF"/>
              </w:rPr>
              <w:t>Invoice Line Item Summary</w:t>
            </w:r>
          </w:p>
        </w:tc>
        <w:tc>
          <w:tcPr>
            <w:tcW w:w="2340" w:type="dxa"/>
            <w:tcBorders>
              <w:top w:val="single" w:sz="6" w:space="0" w:color="234E52"/>
              <w:left w:val="single" w:sz="6" w:space="0" w:color="234E52"/>
              <w:bottom w:val="single" w:sz="6" w:space="0" w:color="234E52"/>
              <w:right w:val="single" w:sz="6" w:space="0" w:color="234E52"/>
            </w:tcBorders>
            <w:shd w:val="clear" w:color="auto" w:fill="234E52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9A7C45" w:rsidRDefault="009A7C45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  <w:rPr>
                <w:color w:val="FFFFFF"/>
              </w:rPr>
            </w:pPr>
            <w:r>
              <w:rPr>
                <w:color w:val="FFFFFF"/>
              </w:rPr>
              <w:t>Billed Balance</w:t>
            </w:r>
          </w:p>
          <w:p w:rsidR="009A7C45" w:rsidRDefault="009A7C45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 </w:t>
            </w:r>
          </w:p>
        </w:tc>
      </w:tr>
      <w:tr w:rsidR="009A7C45" w:rsidTr="00BC4B90">
        <w:tc>
          <w:tcPr>
            <w:tcW w:w="70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9A7C45" w:rsidRDefault="009A7C45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EPDM Rubber Membrane flat roof assembly</w:t>
            </w:r>
          </w:p>
          <w:p w:rsidR="009A7C45" w:rsidRDefault="009A7C45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rPr>
                <w:color w:val="666666"/>
                <w:sz w:val="18"/>
                <w:szCs w:val="18"/>
              </w:rPr>
            </w:pPr>
            <w:r>
              <w:rPr>
                <w:color w:val="666666"/>
                <w:sz w:val="18"/>
                <w:szCs w:val="18"/>
              </w:rPr>
              <w:t>Fully adhered 60-mil EPDM system overlay across rear commercial garage space.</w:t>
            </w:r>
          </w:p>
        </w:tc>
        <w:tc>
          <w:tcPr>
            <w:tcW w:w="23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9A7C45" w:rsidRDefault="009A7C45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</w:pPr>
            <w:r>
              <w:t>$5,800.00</w:t>
            </w:r>
          </w:p>
        </w:tc>
      </w:tr>
      <w:tr w:rsidR="009A7C45" w:rsidTr="00BC4B90">
        <w:tc>
          <w:tcPr>
            <w:tcW w:w="70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9A7C45" w:rsidRDefault="009A7C45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rPr>
                <w:b/>
                <w:bCs/>
              </w:rPr>
            </w:pPr>
            <w:r>
              <w:rPr>
                <w:b/>
                <w:bCs/>
              </w:rPr>
              <w:t>Perimeter Roof Edge Gravel Stop Flashing</w:t>
            </w:r>
          </w:p>
        </w:tc>
        <w:tc>
          <w:tcPr>
            <w:tcW w:w="23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9A7C45" w:rsidRDefault="009A7C45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</w:pPr>
            <w:r>
              <w:t>$350.00</w:t>
            </w:r>
          </w:p>
        </w:tc>
      </w:tr>
      <w:tr w:rsidR="009A7C45" w:rsidTr="00BC4B90">
        <w:tc>
          <w:tcPr>
            <w:tcW w:w="70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9A7C45" w:rsidRDefault="009A7C45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Total Invoiced Liabilities:</w:t>
            </w:r>
          </w:p>
        </w:tc>
        <w:tc>
          <w:tcPr>
            <w:tcW w:w="23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9A7C45" w:rsidRDefault="009A7C45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</w:pPr>
            <w:r>
              <w:t>$6,150.00</w:t>
            </w:r>
          </w:p>
        </w:tc>
      </w:tr>
      <w:tr w:rsidR="009A7C45" w:rsidTr="00BC4B90">
        <w:tc>
          <w:tcPr>
            <w:tcW w:w="70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DF2F7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9A7C45" w:rsidRDefault="009A7C45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Total Volume Settled via Wire Transfer:</w:t>
            </w:r>
          </w:p>
        </w:tc>
        <w:tc>
          <w:tcPr>
            <w:tcW w:w="23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DF2F7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9A7C45" w:rsidRDefault="009A7C45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  <w:rPr>
                <w:b/>
                <w:bCs/>
                <w:color w:val="22543D"/>
              </w:rPr>
            </w:pPr>
            <w:r>
              <w:rPr>
                <w:b/>
                <w:bCs/>
                <w:color w:val="22543D"/>
              </w:rPr>
              <w:t>$6,150.00</w:t>
            </w:r>
          </w:p>
        </w:tc>
      </w:tr>
      <w:tr w:rsidR="009A7C45" w:rsidTr="00BC4B90">
        <w:tc>
          <w:tcPr>
            <w:tcW w:w="70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6FFFA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9A7C45" w:rsidRDefault="009A7C45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  <w:rPr>
                <w:b/>
                <w:bCs/>
                <w:color w:val="234E52"/>
              </w:rPr>
            </w:pPr>
            <w:r>
              <w:rPr>
                <w:b/>
                <w:bCs/>
                <w:color w:val="234E52"/>
              </w:rPr>
              <w:t>Remaining Outstanding Account Balance:</w:t>
            </w:r>
          </w:p>
        </w:tc>
        <w:tc>
          <w:tcPr>
            <w:tcW w:w="23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6FFFA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9A7C45" w:rsidRDefault="009A7C45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  <w:rPr>
                <w:b/>
                <w:bCs/>
                <w:color w:val="234E52"/>
              </w:rPr>
            </w:pPr>
            <w:r>
              <w:rPr>
                <w:b/>
                <w:bCs/>
                <w:color w:val="234E52"/>
              </w:rPr>
              <w:t>$0.00</w:t>
            </w:r>
          </w:p>
        </w:tc>
      </w:tr>
    </w:tbl>
    <w:p w:rsidR="009A7C45" w:rsidRDefault="009A7C45" w:rsidP="009A7C45">
      <w:pPr>
        <w:pBdr>
          <w:top w:val="nil"/>
          <w:left w:val="nil"/>
          <w:bottom w:val="nil"/>
          <w:right w:val="nil"/>
          <w:between w:val="nil"/>
        </w:pBdr>
        <w:spacing w:before="300" w:line="300" w:lineRule="auto"/>
        <w:jc w:val="center"/>
        <w:rPr>
          <w:color w:val="718096"/>
          <w:sz w:val="16"/>
          <w:szCs w:val="16"/>
        </w:rPr>
      </w:pPr>
      <w:r>
        <w:rPr>
          <w:color w:val="718096"/>
          <w:sz w:val="16"/>
          <w:szCs w:val="16"/>
        </w:rPr>
        <w:t xml:space="preserve">This document authenticates that the liabilities related to invoice number INV-2026-883 have been entirely cleared. Account statement status updated to </w:t>
      </w:r>
      <w:proofErr w:type="gramStart"/>
      <w:r>
        <w:rPr>
          <w:color w:val="718096"/>
          <w:sz w:val="16"/>
          <w:szCs w:val="16"/>
        </w:rPr>
        <w:t>balanced</w:t>
      </w:r>
      <w:proofErr w:type="gramEnd"/>
      <w:r>
        <w:rPr>
          <w:color w:val="718096"/>
          <w:sz w:val="16"/>
          <w:szCs w:val="16"/>
        </w:rPr>
        <w:t>.</w:t>
      </w:r>
    </w:p>
    <w:p w:rsidR="00C60D57" w:rsidRDefault="00C60D57"/>
    <w:sectPr w:rsidR="00C60D57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C45"/>
    <w:rsid w:val="002F3C89"/>
    <w:rsid w:val="009A7C45"/>
    <w:rsid w:val="00A1571A"/>
    <w:rsid w:val="00C60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5DCA95-2153-4268-9366-6AF8FD47B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9A7C45"/>
    <w:pPr>
      <w:widowControl w:val="0"/>
      <w:spacing w:after="0" w:line="240" w:lineRule="auto"/>
    </w:pPr>
    <w:rPr>
      <w:rFonts w:ascii="Arial" w:eastAsia="Arial" w:hAnsi="Arial" w:cs="Arial"/>
      <w:lang w:eastAsia="en-GB"/>
    </w:rPr>
  </w:style>
  <w:style w:type="paragraph" w:styleId="Heading2">
    <w:name w:val="heading 2"/>
    <w:basedOn w:val="Normal"/>
    <w:next w:val="Normal"/>
    <w:link w:val="Heading2Char"/>
    <w:autoRedefine/>
    <w:unhideWhenUsed/>
    <w:qFormat/>
    <w:rsid w:val="00A1571A"/>
    <w:pPr>
      <w:keepNext/>
      <w:keepLines/>
      <w:widowControl/>
      <w:spacing w:before="40"/>
      <w:outlineLvl w:val="1"/>
    </w:pPr>
    <w:rPr>
      <w:rFonts w:ascii="Times New Roman" w:eastAsiaTheme="majorEastAsia" w:hAnsi="Times New Roman" w:cstheme="majorBidi"/>
      <w:b/>
      <w:sz w:val="36"/>
      <w:szCs w:val="26"/>
      <w:lang w:eastAsia="en-US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A1571A"/>
    <w:pPr>
      <w:keepNext/>
      <w:keepLines/>
      <w:widowControl/>
      <w:spacing w:before="40" w:line="259" w:lineRule="auto"/>
      <w:outlineLvl w:val="2"/>
    </w:pPr>
    <w:rPr>
      <w:rFonts w:ascii="Times New Roman" w:eastAsiaTheme="majorEastAsia" w:hAnsi="Times New Roman" w:cstheme="majorBidi"/>
      <w:b/>
      <w:sz w:val="32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1571A"/>
    <w:rPr>
      <w:rFonts w:ascii="Times New Roman" w:eastAsiaTheme="majorEastAsia" w:hAnsi="Times New Roman" w:cstheme="majorBidi"/>
      <w:b/>
      <w:sz w:val="3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1571A"/>
    <w:rPr>
      <w:rFonts w:ascii="Times New Roman" w:eastAsiaTheme="majorEastAsia" w:hAnsi="Times New Roman" w:cstheme="majorBidi"/>
      <w:b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2026-06-04T09:57:00Z</dcterms:created>
  <dcterms:modified xsi:type="dcterms:W3CDTF">2026-06-04T09:57:00Z</dcterms:modified>
</cp:coreProperties>
</file>